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637" w:rsidRPr="00E1388F" w:rsidRDefault="00000637" w:rsidP="00000637">
      <w:pPr>
        <w:spacing w:after="0" w:line="240" w:lineRule="auto"/>
        <w:ind w:right="-24"/>
        <w:jc w:val="center"/>
        <w:rPr>
          <w:rFonts w:ascii="Times New Roman" w:hAnsi="Times New Roman" w:cs="Times New Roman"/>
          <w:sz w:val="28"/>
          <w:szCs w:val="28"/>
        </w:rPr>
      </w:pPr>
      <w:r w:rsidRPr="00E1388F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000637" w:rsidRPr="00E1388F" w:rsidRDefault="00000637" w:rsidP="00000637">
      <w:pPr>
        <w:spacing w:after="0" w:line="240" w:lineRule="auto"/>
        <w:ind w:right="-24"/>
        <w:jc w:val="center"/>
        <w:rPr>
          <w:rFonts w:ascii="Times New Roman" w:hAnsi="Times New Roman" w:cs="Times New Roman"/>
          <w:sz w:val="28"/>
          <w:szCs w:val="28"/>
        </w:rPr>
      </w:pPr>
      <w:r w:rsidRPr="00E1388F">
        <w:rPr>
          <w:rFonts w:ascii="Times New Roman" w:hAnsi="Times New Roman" w:cs="Times New Roman"/>
          <w:sz w:val="28"/>
          <w:szCs w:val="28"/>
        </w:rPr>
        <w:t>КИРОВСКОГО МУНИЦИПАЛЬНОГО ОБРАЗОВАНИЯ</w:t>
      </w:r>
    </w:p>
    <w:p w:rsidR="00000637" w:rsidRPr="00E1388F" w:rsidRDefault="00000637" w:rsidP="00000637">
      <w:pPr>
        <w:spacing w:after="0" w:line="240" w:lineRule="auto"/>
        <w:ind w:right="-24"/>
        <w:jc w:val="center"/>
        <w:rPr>
          <w:rFonts w:ascii="Times New Roman" w:hAnsi="Times New Roman" w:cs="Times New Roman"/>
          <w:sz w:val="28"/>
          <w:szCs w:val="28"/>
        </w:rPr>
      </w:pPr>
      <w:r w:rsidRPr="00E1388F">
        <w:rPr>
          <w:rFonts w:ascii="Times New Roman" w:hAnsi="Times New Roman" w:cs="Times New Roman"/>
          <w:sz w:val="28"/>
          <w:szCs w:val="28"/>
        </w:rPr>
        <w:t>МАРКСОВСКОГО МУНИЦИПАЛЬНОГО РАЙОНА</w:t>
      </w:r>
    </w:p>
    <w:p w:rsidR="00000637" w:rsidRDefault="00000637" w:rsidP="00000637">
      <w:pPr>
        <w:spacing w:after="0" w:line="240" w:lineRule="auto"/>
        <w:ind w:right="-24"/>
        <w:jc w:val="center"/>
        <w:rPr>
          <w:rFonts w:ascii="Times New Roman" w:hAnsi="Times New Roman" w:cs="Times New Roman"/>
          <w:sz w:val="28"/>
          <w:szCs w:val="28"/>
        </w:rPr>
      </w:pPr>
      <w:r w:rsidRPr="00E1388F"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000637" w:rsidRDefault="00000637" w:rsidP="00000637">
      <w:pPr>
        <w:spacing w:after="0" w:line="240" w:lineRule="auto"/>
        <w:ind w:right="-24"/>
        <w:jc w:val="center"/>
        <w:rPr>
          <w:rFonts w:ascii="Times New Roman" w:hAnsi="Times New Roman" w:cs="Times New Roman"/>
          <w:sz w:val="28"/>
          <w:szCs w:val="28"/>
        </w:rPr>
      </w:pPr>
    </w:p>
    <w:p w:rsidR="00000637" w:rsidRPr="00E1388F" w:rsidRDefault="00000637" w:rsidP="00000637">
      <w:pPr>
        <w:spacing w:after="0" w:line="240" w:lineRule="auto"/>
        <w:ind w:right="-2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450A1" w:rsidRDefault="004450A1" w:rsidP="004450A1">
      <w:pPr>
        <w:rPr>
          <w:rFonts w:ascii="Times New Roman" w:hAnsi="Times New Roman" w:cs="Times New Roman"/>
          <w:sz w:val="28"/>
          <w:szCs w:val="28"/>
        </w:rPr>
      </w:pPr>
      <w:r w:rsidRPr="004450A1">
        <w:rPr>
          <w:rFonts w:ascii="Times New Roman" w:hAnsi="Times New Roman" w:cs="Times New Roman"/>
          <w:sz w:val="28"/>
          <w:szCs w:val="28"/>
        </w:rPr>
        <w:t xml:space="preserve">От </w:t>
      </w:r>
      <w:r w:rsidR="00B862D8">
        <w:rPr>
          <w:rFonts w:ascii="Times New Roman" w:hAnsi="Times New Roman" w:cs="Times New Roman"/>
          <w:sz w:val="28"/>
          <w:szCs w:val="28"/>
        </w:rPr>
        <w:t>10 апреля</w:t>
      </w:r>
      <w:r w:rsidR="00000637">
        <w:rPr>
          <w:rFonts w:ascii="Times New Roman" w:hAnsi="Times New Roman" w:cs="Times New Roman"/>
          <w:sz w:val="28"/>
          <w:szCs w:val="28"/>
        </w:rPr>
        <w:t xml:space="preserve"> 2020г. №</w:t>
      </w:r>
      <w:r w:rsidR="007747BB">
        <w:rPr>
          <w:rFonts w:ascii="Times New Roman" w:hAnsi="Times New Roman" w:cs="Times New Roman"/>
          <w:sz w:val="28"/>
          <w:szCs w:val="28"/>
        </w:rPr>
        <w:t xml:space="preserve"> </w:t>
      </w:r>
      <w:r w:rsidR="00000637">
        <w:rPr>
          <w:rFonts w:ascii="Times New Roman" w:hAnsi="Times New Roman" w:cs="Times New Roman"/>
          <w:sz w:val="28"/>
          <w:szCs w:val="28"/>
        </w:rPr>
        <w:t>28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</w:tblGrid>
      <w:tr w:rsidR="004450A1" w:rsidTr="004450A1">
        <w:tc>
          <w:tcPr>
            <w:tcW w:w="5778" w:type="dxa"/>
          </w:tcPr>
          <w:p w:rsidR="004450A1" w:rsidRPr="006C576A" w:rsidRDefault="00000637" w:rsidP="006C576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установлении</w:t>
            </w:r>
            <w:r w:rsidR="005646FB">
              <w:rPr>
                <w:rFonts w:ascii="Times New Roman" w:hAnsi="Times New Roman" w:cs="Times New Roman"/>
                <w:sz w:val="28"/>
                <w:szCs w:val="28"/>
              </w:rPr>
              <w:t xml:space="preserve"> особого противопожарного ре</w:t>
            </w:r>
            <w:r w:rsidR="006548D2">
              <w:rPr>
                <w:rFonts w:ascii="Times New Roman" w:hAnsi="Times New Roman" w:cs="Times New Roman"/>
                <w:sz w:val="28"/>
                <w:szCs w:val="28"/>
              </w:rPr>
              <w:t>жима на территории Кировского</w:t>
            </w:r>
            <w:r w:rsidR="004450A1" w:rsidRPr="006C576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</w:p>
          <w:p w:rsidR="004450A1" w:rsidRDefault="004450A1" w:rsidP="004450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862D8" w:rsidRDefault="00000637" w:rsidP="00227BF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="0076794A">
        <w:rPr>
          <w:rFonts w:ascii="Times New Roman" w:hAnsi="Times New Roman" w:cs="Times New Roman"/>
          <w:sz w:val="28"/>
          <w:szCs w:val="28"/>
        </w:rPr>
        <w:t xml:space="preserve"> Федеральным законом </w:t>
      </w:r>
      <w:r>
        <w:rPr>
          <w:rFonts w:ascii="Times New Roman" w:hAnsi="Times New Roman" w:cs="Times New Roman"/>
          <w:sz w:val="28"/>
          <w:szCs w:val="28"/>
        </w:rPr>
        <w:t>Российской Федерации от 21 декабря 1994 года № 69-ФЗ</w:t>
      </w:r>
      <w:proofErr w:type="gramStart"/>
      <w:r>
        <w:rPr>
          <w:rFonts w:ascii="Times New Roman" w:hAnsi="Times New Roman" w:cs="Times New Roman"/>
          <w:sz w:val="28"/>
          <w:szCs w:val="28"/>
        </w:rPr>
        <w:t>«О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пожарной безопасности», Федеральным законом от 6 октября 2003 года № 131-ФЗ «Об общих принципах организации местного самоуправления в Российской Федерации», постановлением Правительства Саратовской области от 25 апреля 2012 года № 390 «О противопожарном режиме», в целях обеспечения мер пожарной безопасности в пожароопасный период</w:t>
      </w:r>
      <w:r w:rsidR="0076794A">
        <w:rPr>
          <w:rFonts w:ascii="Times New Roman" w:hAnsi="Times New Roman" w:cs="Times New Roman"/>
          <w:sz w:val="28"/>
          <w:szCs w:val="28"/>
        </w:rPr>
        <w:t>, руководствуясь</w:t>
      </w:r>
      <w:r w:rsidR="006C576A" w:rsidRPr="006C576A">
        <w:rPr>
          <w:rFonts w:ascii="Times New Roman" w:hAnsi="Times New Roman" w:cs="Times New Roman"/>
          <w:sz w:val="28"/>
          <w:szCs w:val="28"/>
        </w:rPr>
        <w:t xml:space="preserve"> Уставом Кировского муниципального образования</w:t>
      </w:r>
      <w:r w:rsidR="002C4689">
        <w:rPr>
          <w:rFonts w:ascii="Times New Roman" w:hAnsi="Times New Roman" w:cs="Times New Roman"/>
          <w:sz w:val="28"/>
          <w:szCs w:val="28"/>
        </w:rPr>
        <w:t xml:space="preserve">, администрация Кировского муниципального образования </w:t>
      </w:r>
    </w:p>
    <w:p w:rsidR="006C576A" w:rsidRPr="00227BFF" w:rsidRDefault="002C4689" w:rsidP="00227BF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7BFF">
        <w:rPr>
          <w:rFonts w:ascii="Times New Roman" w:hAnsi="Times New Roman" w:cs="Times New Roman"/>
          <w:sz w:val="28"/>
          <w:szCs w:val="28"/>
        </w:rPr>
        <w:t>ПОСТАНОВЛЯЕТ</w:t>
      </w:r>
      <w:r w:rsidR="006C576A" w:rsidRPr="00227BFF">
        <w:rPr>
          <w:rFonts w:ascii="Times New Roman" w:hAnsi="Times New Roman" w:cs="Times New Roman"/>
          <w:sz w:val="28"/>
          <w:szCs w:val="28"/>
        </w:rPr>
        <w:t>:</w:t>
      </w:r>
    </w:p>
    <w:p w:rsidR="00B57542" w:rsidRDefault="006C576A" w:rsidP="006C576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6C576A">
        <w:rPr>
          <w:rFonts w:ascii="Times New Roman" w:hAnsi="Times New Roman" w:cs="Times New Roman"/>
          <w:sz w:val="28"/>
          <w:szCs w:val="28"/>
        </w:rPr>
        <w:t>1.</w:t>
      </w:r>
      <w:r w:rsidR="0075426A">
        <w:rPr>
          <w:rFonts w:ascii="Times New Roman" w:hAnsi="Times New Roman" w:cs="Times New Roman"/>
          <w:sz w:val="28"/>
          <w:szCs w:val="28"/>
        </w:rPr>
        <w:t xml:space="preserve"> Установить на территории Кировского муниципального образования Марксовского муниципального района Саратовской области с 13 апреля 2020 года по 13 мая 2020 года особый противопожарный режим. На период действия особого противопожарного режима на территории Кировского муниципального образования</w:t>
      </w:r>
      <w:r w:rsidR="001E7533">
        <w:rPr>
          <w:rFonts w:ascii="Times New Roman" w:hAnsi="Times New Roman" w:cs="Times New Roman"/>
          <w:sz w:val="28"/>
          <w:szCs w:val="28"/>
        </w:rPr>
        <w:t xml:space="preserve"> запретить разведение костров, проведение пожароопасных работ на озелененных территориях</w:t>
      </w:r>
      <w:r w:rsidR="00B57542">
        <w:rPr>
          <w:rFonts w:ascii="Times New Roman" w:hAnsi="Times New Roman" w:cs="Times New Roman"/>
          <w:sz w:val="28"/>
          <w:szCs w:val="28"/>
        </w:rPr>
        <w:t>.</w:t>
      </w:r>
    </w:p>
    <w:p w:rsidR="006C576A" w:rsidRDefault="00377919" w:rsidP="006C576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</w:t>
      </w:r>
      <w:r w:rsidR="006C576A">
        <w:rPr>
          <w:rFonts w:ascii="Times New Roman" w:hAnsi="Times New Roman" w:cs="Times New Roman"/>
          <w:sz w:val="28"/>
          <w:szCs w:val="28"/>
        </w:rPr>
        <w:t>. Рекомендовать руко</w:t>
      </w:r>
      <w:r w:rsidR="00B57542">
        <w:rPr>
          <w:rFonts w:ascii="Times New Roman" w:hAnsi="Times New Roman" w:cs="Times New Roman"/>
          <w:sz w:val="28"/>
          <w:szCs w:val="28"/>
        </w:rPr>
        <w:t>водителям организаций, учреждений всех форм собственности, расположенных</w:t>
      </w:r>
      <w:r w:rsidR="00D75F0C">
        <w:rPr>
          <w:rFonts w:ascii="Times New Roman" w:hAnsi="Times New Roman" w:cs="Times New Roman"/>
          <w:sz w:val="28"/>
          <w:szCs w:val="28"/>
        </w:rPr>
        <w:t xml:space="preserve"> в границах Кировского муниципального образования</w:t>
      </w:r>
      <w:r w:rsidR="006C576A">
        <w:rPr>
          <w:rFonts w:ascii="Times New Roman" w:hAnsi="Times New Roman" w:cs="Times New Roman"/>
          <w:sz w:val="28"/>
          <w:szCs w:val="28"/>
        </w:rPr>
        <w:t>:</w:t>
      </w:r>
    </w:p>
    <w:p w:rsidR="00377919" w:rsidRDefault="006C576A" w:rsidP="006C576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r w:rsidR="00377919">
        <w:rPr>
          <w:rFonts w:ascii="Times New Roman" w:hAnsi="Times New Roman" w:cs="Times New Roman"/>
          <w:sz w:val="28"/>
          <w:szCs w:val="28"/>
        </w:rPr>
        <w:t xml:space="preserve"> предусмотреть использование техники, приспособленной для целей пожаротушения, обеспечение ее водительским составом, горюче-смазочными материалами, а также организовать ее круглосуточное дежурство;</w:t>
      </w:r>
    </w:p>
    <w:p w:rsidR="00377919" w:rsidRDefault="006C576A" w:rsidP="006C576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r w:rsidR="00377919">
        <w:rPr>
          <w:rFonts w:ascii="Times New Roman" w:hAnsi="Times New Roman" w:cs="Times New Roman"/>
          <w:sz w:val="28"/>
          <w:szCs w:val="28"/>
        </w:rPr>
        <w:t xml:space="preserve"> обеспечить запасы воды и огнетушащих веществ;</w:t>
      </w:r>
    </w:p>
    <w:p w:rsidR="00602C2A" w:rsidRDefault="006C576A" w:rsidP="001E753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r w:rsidR="00377919">
        <w:rPr>
          <w:rFonts w:ascii="Times New Roman" w:hAnsi="Times New Roman" w:cs="Times New Roman"/>
          <w:sz w:val="28"/>
          <w:szCs w:val="28"/>
        </w:rPr>
        <w:t xml:space="preserve"> обеспечить выполнение комплекса мероприятий по приведению объектов защиты (здания и сооружения) в соответствие с требованиями Федерального закона от 22 июля 2008 года № 123-ФЗ «Технический регламент о требованиях пожарной безопасности».</w:t>
      </w:r>
    </w:p>
    <w:p w:rsidR="00602C2A" w:rsidRDefault="00602C2A" w:rsidP="006C576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пользователям водоемов предусмотреть</w:t>
      </w:r>
      <w:r w:rsidR="005E2016">
        <w:rPr>
          <w:rFonts w:ascii="Times New Roman" w:hAnsi="Times New Roman" w:cs="Times New Roman"/>
          <w:sz w:val="28"/>
          <w:szCs w:val="28"/>
        </w:rPr>
        <w:t xml:space="preserve"> оборудование площадок из твердого покрытия для подъезда и забора воды пожарными автомобилями;</w:t>
      </w:r>
    </w:p>
    <w:p w:rsidR="00A13DB5" w:rsidRDefault="005E2016" w:rsidP="002C4689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227BFF">
        <w:rPr>
          <w:rFonts w:ascii="Times New Roman" w:hAnsi="Times New Roman" w:cs="Times New Roman"/>
          <w:sz w:val="28"/>
          <w:szCs w:val="28"/>
        </w:rPr>
        <w:t xml:space="preserve"> Специалистам администрации Кировского муниципального образования усилить разъяснительную работу с гражданами о мерах пожарной безопасности и действиях при пожаре. </w:t>
      </w:r>
    </w:p>
    <w:p w:rsidR="005E2016" w:rsidRDefault="005E2016" w:rsidP="005E2016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Возложить обязанности по проведению инструктажа населения Кировского муниципального образования о соблюдении мер первичной пожарной безопасности, в соответствии с положением о порядке проведения </w:t>
      </w:r>
      <w:r>
        <w:rPr>
          <w:rFonts w:ascii="Times New Roman" w:hAnsi="Times New Roman"/>
          <w:sz w:val="28"/>
          <w:szCs w:val="28"/>
        </w:rPr>
        <w:lastRenderedPageBreak/>
        <w:t>противопожа</w:t>
      </w:r>
      <w:r w:rsidR="001E7533">
        <w:rPr>
          <w:rFonts w:ascii="Times New Roman" w:hAnsi="Times New Roman"/>
          <w:sz w:val="28"/>
          <w:szCs w:val="28"/>
        </w:rPr>
        <w:t>рной  пропаганды на территории К</w:t>
      </w:r>
      <w:r>
        <w:rPr>
          <w:rFonts w:ascii="Times New Roman" w:hAnsi="Times New Roman"/>
          <w:sz w:val="28"/>
          <w:szCs w:val="28"/>
        </w:rPr>
        <w:t>ировского муниципального образования, утвержденного решением Совета Кировского муниципального образования № 12/59 от 22.12.2006г., на специалистов администрации Кировского муниципального образования</w:t>
      </w:r>
      <w:r w:rsidR="00A13DB5">
        <w:rPr>
          <w:rFonts w:ascii="Times New Roman" w:hAnsi="Times New Roman"/>
          <w:sz w:val="28"/>
          <w:szCs w:val="28"/>
        </w:rPr>
        <w:t>:</w:t>
      </w:r>
    </w:p>
    <w:p w:rsidR="003D65B5" w:rsidRDefault="003D65B5" w:rsidP="005E2016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75"/>
        <w:gridCol w:w="3544"/>
        <w:gridCol w:w="2959"/>
        <w:gridCol w:w="2393"/>
      </w:tblGrid>
      <w:tr w:rsidR="00A13DB5" w:rsidTr="00A13DB5">
        <w:tc>
          <w:tcPr>
            <w:tcW w:w="675" w:type="dxa"/>
          </w:tcPr>
          <w:p w:rsidR="00A13DB5" w:rsidRDefault="00A13DB5" w:rsidP="00A13DB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44" w:type="dxa"/>
          </w:tcPr>
          <w:p w:rsidR="00A13DB5" w:rsidRDefault="00A13DB5" w:rsidP="00A13DB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959" w:type="dxa"/>
          </w:tcPr>
          <w:p w:rsidR="00A13DB5" w:rsidRDefault="00A13DB5" w:rsidP="00A13DB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Населенный пункт</w:t>
            </w:r>
          </w:p>
        </w:tc>
        <w:tc>
          <w:tcPr>
            <w:tcW w:w="2393" w:type="dxa"/>
          </w:tcPr>
          <w:p w:rsidR="00A13DB5" w:rsidRDefault="00A13DB5" w:rsidP="00A13DB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</w:tr>
      <w:tr w:rsidR="00A13DB5" w:rsidTr="00A13DB5">
        <w:tc>
          <w:tcPr>
            <w:tcW w:w="675" w:type="dxa"/>
          </w:tcPr>
          <w:p w:rsidR="00A13DB5" w:rsidRDefault="00A13DB5" w:rsidP="005E201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A13DB5" w:rsidRPr="00A13DB5" w:rsidRDefault="00B862D8" w:rsidP="00A13DB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Толбышева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 Ивановна</w:t>
            </w:r>
          </w:p>
        </w:tc>
        <w:tc>
          <w:tcPr>
            <w:tcW w:w="2959" w:type="dxa"/>
          </w:tcPr>
          <w:p w:rsidR="00A13DB5" w:rsidRDefault="00A13DB5" w:rsidP="005E201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Кировское</w:t>
            </w:r>
          </w:p>
        </w:tc>
        <w:tc>
          <w:tcPr>
            <w:tcW w:w="2393" w:type="dxa"/>
          </w:tcPr>
          <w:p w:rsidR="00A13DB5" w:rsidRDefault="00B862D8" w:rsidP="005E201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5-17-12</w:t>
            </w:r>
          </w:p>
        </w:tc>
      </w:tr>
      <w:tr w:rsidR="00A13DB5" w:rsidTr="00A13DB5">
        <w:tc>
          <w:tcPr>
            <w:tcW w:w="675" w:type="dxa"/>
          </w:tcPr>
          <w:p w:rsidR="00A13DB5" w:rsidRDefault="00A13DB5" w:rsidP="005E201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A13DB5" w:rsidRPr="00A13DB5" w:rsidRDefault="00A13DB5" w:rsidP="00B862D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Сайкина Светлана Михайловна</w:t>
            </w:r>
            <w:r w:rsidR="00B862D8" w:rsidRPr="00A13D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59" w:type="dxa"/>
          </w:tcPr>
          <w:p w:rsidR="00A13DB5" w:rsidRDefault="00A13DB5" w:rsidP="005E201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Калининское</w:t>
            </w:r>
          </w:p>
        </w:tc>
        <w:tc>
          <w:tcPr>
            <w:tcW w:w="2393" w:type="dxa"/>
          </w:tcPr>
          <w:p w:rsidR="00A13DB5" w:rsidRDefault="00A13DB5" w:rsidP="00653AF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</w:t>
            </w:r>
            <w:r w:rsidR="00653AF6">
              <w:rPr>
                <w:rFonts w:ascii="Times New Roman" w:hAnsi="Times New Roman" w:cs="Times New Roman"/>
                <w:sz w:val="28"/>
                <w:szCs w:val="28"/>
              </w:rPr>
              <w:t>13-13</w:t>
            </w:r>
          </w:p>
        </w:tc>
      </w:tr>
      <w:tr w:rsidR="00A13DB5" w:rsidTr="00A13DB5">
        <w:tc>
          <w:tcPr>
            <w:tcW w:w="675" w:type="dxa"/>
          </w:tcPr>
          <w:p w:rsidR="00A13DB5" w:rsidRDefault="00A13DB5" w:rsidP="005E201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A13DB5" w:rsidRPr="00A13DB5" w:rsidRDefault="00B862D8" w:rsidP="00A13DB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13DB5">
              <w:rPr>
                <w:rFonts w:ascii="Times New Roman" w:hAnsi="Times New Roman" w:cs="Times New Roman"/>
                <w:sz w:val="28"/>
                <w:szCs w:val="28"/>
              </w:rPr>
              <w:t>Савенкова Наталья Ивановна</w:t>
            </w:r>
          </w:p>
        </w:tc>
        <w:tc>
          <w:tcPr>
            <w:tcW w:w="2959" w:type="dxa"/>
          </w:tcPr>
          <w:p w:rsidR="00A13DB5" w:rsidRDefault="00A13DB5" w:rsidP="005E201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Степное</w:t>
            </w:r>
          </w:p>
        </w:tc>
        <w:tc>
          <w:tcPr>
            <w:tcW w:w="2393" w:type="dxa"/>
          </w:tcPr>
          <w:p w:rsidR="00A13DB5" w:rsidRDefault="00A13DB5" w:rsidP="005E201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927 229 03 69</w:t>
            </w:r>
          </w:p>
        </w:tc>
      </w:tr>
      <w:tr w:rsidR="00A13DB5" w:rsidTr="00A13DB5">
        <w:tc>
          <w:tcPr>
            <w:tcW w:w="675" w:type="dxa"/>
          </w:tcPr>
          <w:p w:rsidR="00A13DB5" w:rsidRDefault="00A13DB5" w:rsidP="005E201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:rsidR="00A13DB5" w:rsidRPr="00A13DB5" w:rsidRDefault="0076794A" w:rsidP="0076794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Ермайкина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Вера Александровна</w:t>
            </w:r>
          </w:p>
        </w:tc>
        <w:tc>
          <w:tcPr>
            <w:tcW w:w="2959" w:type="dxa"/>
          </w:tcPr>
          <w:p w:rsidR="00A13DB5" w:rsidRDefault="00A13DB5" w:rsidP="005E201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Водопьяновка</w:t>
            </w:r>
          </w:p>
        </w:tc>
        <w:tc>
          <w:tcPr>
            <w:tcW w:w="2393" w:type="dxa"/>
          </w:tcPr>
          <w:p w:rsidR="00A13DB5" w:rsidRDefault="002F118C" w:rsidP="00653AF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</w:t>
            </w:r>
            <w:r w:rsidR="00653AF6">
              <w:rPr>
                <w:rFonts w:ascii="Times New Roman" w:hAnsi="Times New Roman" w:cs="Times New Roman"/>
                <w:sz w:val="28"/>
                <w:szCs w:val="28"/>
              </w:rPr>
              <w:t>51-41</w:t>
            </w:r>
          </w:p>
        </w:tc>
      </w:tr>
      <w:tr w:rsidR="00A13DB5" w:rsidTr="00A13DB5">
        <w:tc>
          <w:tcPr>
            <w:tcW w:w="675" w:type="dxa"/>
          </w:tcPr>
          <w:p w:rsidR="00A13DB5" w:rsidRDefault="00A13DB5" w:rsidP="005E201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44" w:type="dxa"/>
          </w:tcPr>
          <w:p w:rsidR="00A13DB5" w:rsidRPr="00A13DB5" w:rsidRDefault="002C4689" w:rsidP="0092430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Лукпанова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Айжан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Канаткалиевна</w:t>
            </w:r>
            <w:proofErr w:type="spellEnd"/>
          </w:p>
        </w:tc>
        <w:tc>
          <w:tcPr>
            <w:tcW w:w="2959" w:type="dxa"/>
          </w:tcPr>
          <w:p w:rsidR="00A13DB5" w:rsidRDefault="003D65B5" w:rsidP="005E201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Полековское</w:t>
            </w:r>
          </w:p>
        </w:tc>
        <w:tc>
          <w:tcPr>
            <w:tcW w:w="2393" w:type="dxa"/>
          </w:tcPr>
          <w:p w:rsidR="00A13DB5" w:rsidRDefault="00B862D8" w:rsidP="003D65B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6-12-08</w:t>
            </w:r>
          </w:p>
          <w:p w:rsidR="002C4689" w:rsidRDefault="002C4689" w:rsidP="003D65B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3DB5" w:rsidTr="00A13DB5">
        <w:tc>
          <w:tcPr>
            <w:tcW w:w="675" w:type="dxa"/>
          </w:tcPr>
          <w:p w:rsidR="00A13DB5" w:rsidRDefault="00A13DB5" w:rsidP="005E201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44" w:type="dxa"/>
          </w:tcPr>
          <w:p w:rsidR="00A13DB5" w:rsidRPr="00A13DB5" w:rsidRDefault="002C4689" w:rsidP="0092430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Марцинечко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Анатольевна</w:t>
            </w:r>
          </w:p>
        </w:tc>
        <w:tc>
          <w:tcPr>
            <w:tcW w:w="2959" w:type="dxa"/>
          </w:tcPr>
          <w:p w:rsidR="00A13DB5" w:rsidRDefault="003D65B5" w:rsidP="005E201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Фурманово</w:t>
            </w:r>
          </w:p>
        </w:tc>
        <w:tc>
          <w:tcPr>
            <w:tcW w:w="2393" w:type="dxa"/>
          </w:tcPr>
          <w:p w:rsidR="00A13DB5" w:rsidRDefault="00B862D8" w:rsidP="007747B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6-35-45</w:t>
            </w:r>
          </w:p>
        </w:tc>
      </w:tr>
    </w:tbl>
    <w:p w:rsidR="003D65B5" w:rsidRDefault="003D65B5" w:rsidP="005E201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13DB5" w:rsidRDefault="00A13DB5" w:rsidP="005E201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Обнародовать настоящее постановление на информационных стендах в населенных пунктах Кировского муниципального образования и разместить на официальном сайте администрации Кировского муниципального образования.</w:t>
      </w:r>
    </w:p>
    <w:p w:rsidR="00A13DB5" w:rsidRDefault="00A13DB5" w:rsidP="005E201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Контроль за выполнением данного постановления возложить на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аместителя главы администрации кировского муниципального образования </w:t>
      </w:r>
      <w:proofErr w:type="spellStart"/>
      <w:r w:rsidR="0092430C">
        <w:rPr>
          <w:rFonts w:ascii="Times New Roman" w:hAnsi="Times New Roman" w:cs="Times New Roman"/>
          <w:sz w:val="28"/>
          <w:szCs w:val="28"/>
        </w:rPr>
        <w:t>Толбышеву</w:t>
      </w:r>
      <w:proofErr w:type="spellEnd"/>
      <w:r w:rsidR="0092430C">
        <w:rPr>
          <w:rFonts w:ascii="Times New Roman" w:hAnsi="Times New Roman" w:cs="Times New Roman"/>
          <w:sz w:val="28"/>
          <w:szCs w:val="28"/>
        </w:rPr>
        <w:t xml:space="preserve"> Александру Ивановну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13DB5" w:rsidRDefault="00A13DB5" w:rsidP="005E201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Настоящее п</w:t>
      </w:r>
      <w:r w:rsidR="002C4689">
        <w:rPr>
          <w:rFonts w:ascii="Times New Roman" w:hAnsi="Times New Roman" w:cs="Times New Roman"/>
          <w:sz w:val="28"/>
          <w:szCs w:val="28"/>
        </w:rPr>
        <w:t>остановление вступает  в силу с момента подписания.</w:t>
      </w:r>
    </w:p>
    <w:p w:rsidR="00A13DB5" w:rsidRDefault="00A13DB5" w:rsidP="005E201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13DB5" w:rsidRDefault="00A13DB5" w:rsidP="005E201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Y="4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62"/>
        <w:gridCol w:w="3509"/>
      </w:tblGrid>
      <w:tr w:rsidR="00D75F0C" w:rsidTr="00D75F0C">
        <w:tc>
          <w:tcPr>
            <w:tcW w:w="6062" w:type="dxa"/>
          </w:tcPr>
          <w:p w:rsidR="00227BFF" w:rsidRDefault="00227BFF" w:rsidP="00D75F0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BFF" w:rsidRDefault="00227BFF" w:rsidP="00D75F0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BFF" w:rsidRDefault="00227BFF" w:rsidP="00D75F0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BFF" w:rsidRDefault="00227BFF" w:rsidP="00D75F0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BFF" w:rsidRDefault="00227BFF" w:rsidP="00D75F0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62D8" w:rsidRDefault="00D75F0C" w:rsidP="00D75F0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ВрИП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главы </w:t>
            </w:r>
          </w:p>
          <w:p w:rsidR="00D75F0C" w:rsidRDefault="00D75F0C" w:rsidP="00D75F0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Кировского муниципального образования</w:t>
            </w:r>
          </w:p>
        </w:tc>
        <w:tc>
          <w:tcPr>
            <w:tcW w:w="3509" w:type="dxa"/>
          </w:tcPr>
          <w:p w:rsidR="00227BFF" w:rsidRDefault="00227BFF" w:rsidP="00D75F0C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BFF" w:rsidRDefault="00227BFF" w:rsidP="00D75F0C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BFF" w:rsidRDefault="00227BFF" w:rsidP="00D75F0C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BFF" w:rsidRDefault="00227BFF" w:rsidP="00D75F0C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BFF" w:rsidRDefault="00227BFF" w:rsidP="00D75F0C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F0C" w:rsidRDefault="00D75F0C" w:rsidP="00D75F0C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В.А.Володин</w:t>
            </w:r>
          </w:p>
        </w:tc>
      </w:tr>
    </w:tbl>
    <w:p w:rsidR="00A13DB5" w:rsidRPr="006C576A" w:rsidRDefault="00A13DB5" w:rsidP="00227BF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A13DB5" w:rsidRPr="006C576A" w:rsidSect="005E201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4450A1"/>
    <w:rsid w:val="00000637"/>
    <w:rsid w:val="000F04B8"/>
    <w:rsid w:val="001E7533"/>
    <w:rsid w:val="00227BFF"/>
    <w:rsid w:val="00292B8D"/>
    <w:rsid w:val="002B20E1"/>
    <w:rsid w:val="002C4689"/>
    <w:rsid w:val="002F118C"/>
    <w:rsid w:val="00377919"/>
    <w:rsid w:val="003D65B5"/>
    <w:rsid w:val="003F334D"/>
    <w:rsid w:val="004450A1"/>
    <w:rsid w:val="0052215B"/>
    <w:rsid w:val="005646FB"/>
    <w:rsid w:val="005E2016"/>
    <w:rsid w:val="00602C2A"/>
    <w:rsid w:val="006209AC"/>
    <w:rsid w:val="00653AF6"/>
    <w:rsid w:val="006548D2"/>
    <w:rsid w:val="00656A8E"/>
    <w:rsid w:val="006C576A"/>
    <w:rsid w:val="00703016"/>
    <w:rsid w:val="0075426A"/>
    <w:rsid w:val="0076794A"/>
    <w:rsid w:val="007747BB"/>
    <w:rsid w:val="008A79E7"/>
    <w:rsid w:val="0090772D"/>
    <w:rsid w:val="0092430C"/>
    <w:rsid w:val="009821B9"/>
    <w:rsid w:val="00A13DB5"/>
    <w:rsid w:val="00A829C5"/>
    <w:rsid w:val="00B57542"/>
    <w:rsid w:val="00B862D8"/>
    <w:rsid w:val="00C321B6"/>
    <w:rsid w:val="00C60F34"/>
    <w:rsid w:val="00D75F0C"/>
    <w:rsid w:val="00DD5AEB"/>
    <w:rsid w:val="00E1030D"/>
    <w:rsid w:val="00ED07D5"/>
    <w:rsid w:val="00F6789C"/>
    <w:rsid w:val="00F95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0A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50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C576A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Kirov-1</dc:creator>
  <cp:keywords/>
  <dc:description/>
  <cp:lastModifiedBy>Kirovo1</cp:lastModifiedBy>
  <cp:revision>23</cp:revision>
  <cp:lastPrinted>2019-06-25T09:10:00Z</cp:lastPrinted>
  <dcterms:created xsi:type="dcterms:W3CDTF">2016-04-29T12:14:00Z</dcterms:created>
  <dcterms:modified xsi:type="dcterms:W3CDTF">2020-04-13T05:02:00Z</dcterms:modified>
</cp:coreProperties>
</file>